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112E" w14:textId="507D5419" w:rsidR="00BB5B61" w:rsidRDefault="00DE381A" w:rsidP="00BB5B61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DE3BF7">
        <w:rPr>
          <w:rFonts w:cs="Times New Roman"/>
          <w:lang w:val="it-IT"/>
        </w:rPr>
        <w:t>5</w:t>
      </w:r>
      <w:r w:rsidR="006C5554">
        <w:rPr>
          <w:rFonts w:cs="Times New Roman"/>
          <w:lang w:val="it-IT"/>
        </w:rPr>
        <w:t>1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30DFBFCA" w14:textId="77777777" w:rsidR="00BB5B61" w:rsidRDefault="00BB5B61" w:rsidP="00BB5B61">
      <w:pPr>
        <w:ind w:left="-284" w:right="-575"/>
        <w:rPr>
          <w:rFonts w:cs="Times New Roman"/>
          <w:lang w:val="it-IT"/>
        </w:rPr>
      </w:pPr>
    </w:p>
    <w:p w14:paraId="1AFA84A9" w14:textId="77777777" w:rsidR="006C5554" w:rsidRPr="006C5554" w:rsidRDefault="006C5554" w:rsidP="006C5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 w:rsidRPr="006C5554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Paolo De Castro all’Eima di Bologna: “la tecnologia in agricoltura è l’arma per affrontare la crisi”</w:t>
      </w:r>
    </w:p>
    <w:p w14:paraId="3AA09357" w14:textId="77777777" w:rsidR="006C5554" w:rsidRPr="006C5554" w:rsidRDefault="006C5554" w:rsidP="006C5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6C5554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“L’innovazione tecnologica, con l’applicazione di Smart e Precision Farming, si confermano strumenti necessari e ormai non più rinviabili per gli agricoltori alle prese con una pesante crisi energetica e un’impennata dei costi delle materie prime, che stanno mettendo a dura prova i redditi aziendali. </w:t>
      </w:r>
    </w:p>
    <w:p w14:paraId="3D4144E6" w14:textId="77777777" w:rsidR="006C5554" w:rsidRPr="006C5554" w:rsidRDefault="006C5554" w:rsidP="006C5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6C5554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Così l’eurodeputato Paolo De Castro, più volte ministro dell’Agricoltura e membro effettivo della commissione Agricoltura del Parlamento Ue, è intervenuto con alcune riflessioni alla </w:t>
      </w:r>
      <w:proofErr w:type="spellStart"/>
      <w:r w:rsidRPr="006C5554">
        <w:rPr>
          <w:rFonts w:eastAsia="Calibri" w:cs="Times New Roman"/>
          <w:color w:val="auto"/>
          <w:bdr w:val="none" w:sz="0" w:space="0" w:color="auto"/>
          <w:lang w:val="it-IT" w:eastAsia="en-US"/>
        </w:rPr>
        <w:t>45esima</w:t>
      </w:r>
      <w:proofErr w:type="spellEnd"/>
      <w:r w:rsidRPr="006C5554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edizione di Eima International, organizzata da FederUnacoma e Bologna Fiere. </w:t>
      </w:r>
    </w:p>
    <w:p w14:paraId="0BFD12A9" w14:textId="77777777" w:rsidR="006C5554" w:rsidRPr="006C5554" w:rsidRDefault="006C5554" w:rsidP="006C5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6C5554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“Si tratta di tecniche ormai acquisite, come del resto quelle di evoluzione assistita (Tea), in attesa di un via libera da parte della Commissione europea, che a breve dovranno consentire agli stessi agricoltori di sopperire al taglio del 50% dei fitofarmaci di sintesi chimica, come indicato nel quadro del Green Deal”. </w:t>
      </w:r>
    </w:p>
    <w:p w14:paraId="06C18E7A" w14:textId="77777777" w:rsidR="006C5554" w:rsidRPr="006C5554" w:rsidRDefault="006C5554" w:rsidP="006C5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6C5554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Ieri De Castro, che a Bruxelles è anche relatore di un importante regolamento di riforma degli alimenti a Indicazione geografica, ha fatto gli onori casa per un gruppo di suoi colleghi dell’Eurocamera, tra questi l’attuale presidente della Comagri, il tedesco Norbert </w:t>
      </w:r>
      <w:proofErr w:type="spellStart"/>
      <w:r w:rsidRPr="006C5554">
        <w:rPr>
          <w:rFonts w:eastAsia="Calibri" w:cs="Times New Roman"/>
          <w:color w:val="auto"/>
          <w:bdr w:val="none" w:sz="0" w:space="0" w:color="auto"/>
          <w:lang w:val="it-IT" w:eastAsia="en-US"/>
        </w:rPr>
        <w:t>Lins</w:t>
      </w:r>
      <w:proofErr w:type="spellEnd"/>
      <w:r w:rsidRPr="006C5554">
        <w:rPr>
          <w:rFonts w:eastAsia="Calibri" w:cs="Times New Roman"/>
          <w:color w:val="auto"/>
          <w:bdr w:val="none" w:sz="0" w:space="0" w:color="auto"/>
          <w:lang w:val="it-IT" w:eastAsia="en-US"/>
        </w:rPr>
        <w:t>, con l’obiettivo di illustrare le ultime novità tecnologiche esposte in fiera. Un assist e motivo di orgoglio per tutto il sistema agroalimentare e la meccanica agricola made in Italy.</w:t>
      </w:r>
    </w:p>
    <w:p w14:paraId="42BB1E2E" w14:textId="4DB5B5EF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49A13D45" w14:textId="77777777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13F5521F" w14:textId="65C14684" w:rsidR="00840A91" w:rsidRPr="004128DC" w:rsidRDefault="009B1F0D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1B5CF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1</w:t>
      </w:r>
      <w:r w:rsidR="00B9365F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2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4128DC" w:rsidSect="00E914EC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57EA" w14:textId="77777777" w:rsidR="007D7C85" w:rsidRDefault="007D7C85">
      <w:r>
        <w:separator/>
      </w:r>
    </w:p>
  </w:endnote>
  <w:endnote w:type="continuationSeparator" w:id="0">
    <w:p w14:paraId="0E7EDE57" w14:textId="77777777" w:rsidR="007D7C85" w:rsidRDefault="007D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1ACF" w14:textId="77777777" w:rsidR="007D7C85" w:rsidRDefault="007D7C85">
      <w:r>
        <w:separator/>
      </w:r>
    </w:p>
  </w:footnote>
  <w:footnote w:type="continuationSeparator" w:id="0">
    <w:p w14:paraId="39226F90" w14:textId="77777777" w:rsidR="007D7C85" w:rsidRDefault="007D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D2860"/>
    <w:rsid w:val="001E6873"/>
    <w:rsid w:val="001E6C26"/>
    <w:rsid w:val="00201FBE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701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E7C6F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5554"/>
    <w:rsid w:val="006C65AF"/>
    <w:rsid w:val="006C7CF0"/>
    <w:rsid w:val="006D2203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121D"/>
    <w:rsid w:val="007538AA"/>
    <w:rsid w:val="007609F5"/>
    <w:rsid w:val="00766BC5"/>
    <w:rsid w:val="00772887"/>
    <w:rsid w:val="007751D3"/>
    <w:rsid w:val="00790E65"/>
    <w:rsid w:val="007A2B46"/>
    <w:rsid w:val="007A2D4F"/>
    <w:rsid w:val="007D4764"/>
    <w:rsid w:val="007D72CD"/>
    <w:rsid w:val="007D7C85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19E2"/>
    <w:rsid w:val="008A2E06"/>
    <w:rsid w:val="008A4742"/>
    <w:rsid w:val="008A586F"/>
    <w:rsid w:val="008A73A0"/>
    <w:rsid w:val="008B1AC4"/>
    <w:rsid w:val="008B2D19"/>
    <w:rsid w:val="008B2E0E"/>
    <w:rsid w:val="008B408F"/>
    <w:rsid w:val="008B7012"/>
    <w:rsid w:val="008B7283"/>
    <w:rsid w:val="008C0881"/>
    <w:rsid w:val="008C6C11"/>
    <w:rsid w:val="008C7871"/>
    <w:rsid w:val="008D1A58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038E2"/>
    <w:rsid w:val="00B16CF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9365F"/>
    <w:rsid w:val="00BA004C"/>
    <w:rsid w:val="00BA1DF9"/>
    <w:rsid w:val="00BA7856"/>
    <w:rsid w:val="00BB5B61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4E9E"/>
    <w:rsid w:val="00CF5D60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3BF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2022-11-10T11:16:00Z</cp:lastPrinted>
  <dcterms:created xsi:type="dcterms:W3CDTF">2022-11-12T12:08:00Z</dcterms:created>
  <dcterms:modified xsi:type="dcterms:W3CDTF">2022-11-12T12:08:00Z</dcterms:modified>
</cp:coreProperties>
</file>